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F2C1" w14:textId="77777777" w:rsidR="00F90418" w:rsidRPr="00BB578B" w:rsidRDefault="00317E77" w:rsidP="00BB578B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Agenda szkolenia:</w:t>
      </w:r>
    </w:p>
    <w:p w14:paraId="3129A4DD" w14:textId="77777777" w:rsidR="00F90418" w:rsidRPr="00BB578B" w:rsidRDefault="00F90418" w:rsidP="00BB578B">
      <w:pPr>
        <w:pStyle w:val="Bezodstpw"/>
        <w:spacing w:line="276" w:lineRule="auto"/>
        <w:jc w:val="center"/>
        <w:rPr>
          <w:rFonts w:ascii="Arial" w:hAnsi="Arial" w:cs="Arial"/>
        </w:rPr>
      </w:pPr>
    </w:p>
    <w:p w14:paraId="25A68874" w14:textId="08F82646" w:rsidR="00F90418" w:rsidRPr="00BB578B" w:rsidRDefault="00E96020" w:rsidP="00BB578B">
      <w:pPr>
        <w:spacing w:line="276" w:lineRule="auto"/>
        <w:jc w:val="center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„</w:t>
      </w:r>
      <w:r w:rsidR="00BB578B" w:rsidRPr="00BB578B">
        <w:rPr>
          <w:rFonts w:ascii="Arial" w:hAnsi="Arial" w:cs="Arial"/>
          <w:b/>
          <w:bCs/>
        </w:rPr>
        <w:t>Rozwój usług społecznych dla różnych grup interesariuszy i deinstytucjonalizacja</w:t>
      </w:r>
      <w:r w:rsidRPr="00BB578B">
        <w:rPr>
          <w:rFonts w:ascii="Arial" w:hAnsi="Arial" w:cs="Arial"/>
          <w:b/>
          <w:bCs/>
        </w:rPr>
        <w:t>”</w:t>
      </w:r>
    </w:p>
    <w:p w14:paraId="7A419093" w14:textId="77777777" w:rsidR="00BB578B" w:rsidRPr="00BB578B" w:rsidRDefault="00BB578B" w:rsidP="00BB578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40B6ABE1" w14:textId="2416DCC3" w:rsidR="00F15467" w:rsidRPr="00BB578B" w:rsidRDefault="00AA5E65" w:rsidP="00F15467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Miejsce:</w:t>
      </w:r>
      <w:r w:rsidR="00F15467" w:rsidRPr="00F15467">
        <w:rPr>
          <w:rFonts w:ascii="Arial" w:hAnsi="Arial" w:cs="Arial"/>
          <w:b/>
          <w:bCs/>
        </w:rPr>
        <w:t xml:space="preserve"> </w:t>
      </w:r>
      <w:r w:rsidR="00F15467">
        <w:rPr>
          <w:rFonts w:ascii="Arial" w:hAnsi="Arial" w:cs="Arial"/>
          <w:b/>
          <w:bCs/>
        </w:rPr>
        <w:t>Hotel Przystanek Toruń</w:t>
      </w:r>
    </w:p>
    <w:p w14:paraId="559BA470" w14:textId="3AECA8DC" w:rsidR="00AA5E65" w:rsidRPr="00BB578B" w:rsidRDefault="00AA5E65" w:rsidP="00BB578B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</w:p>
    <w:p w14:paraId="731AE909" w14:textId="7CF0DD6B" w:rsidR="00664FDF" w:rsidRDefault="00AA5E65" w:rsidP="00BB578B">
      <w:pPr>
        <w:pStyle w:val="Bezodstpw"/>
        <w:spacing w:line="276" w:lineRule="auto"/>
        <w:jc w:val="center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 xml:space="preserve">Termin: </w:t>
      </w:r>
      <w:r w:rsidR="00F15467">
        <w:rPr>
          <w:rFonts w:ascii="Arial" w:hAnsi="Arial" w:cs="Arial"/>
          <w:b/>
          <w:bCs/>
        </w:rPr>
        <w:t>1</w:t>
      </w:r>
      <w:r w:rsidR="00317E77">
        <w:rPr>
          <w:rFonts w:ascii="Arial" w:hAnsi="Arial" w:cs="Arial"/>
          <w:b/>
          <w:bCs/>
        </w:rPr>
        <w:t>6</w:t>
      </w:r>
      <w:r w:rsidR="00F15467">
        <w:rPr>
          <w:rFonts w:ascii="Arial" w:hAnsi="Arial" w:cs="Arial"/>
          <w:b/>
          <w:bCs/>
        </w:rPr>
        <w:t>.09.2026</w:t>
      </w:r>
    </w:p>
    <w:p w14:paraId="2D01C738" w14:textId="77777777" w:rsidR="00736F8B" w:rsidRPr="00BB578B" w:rsidRDefault="00736F8B" w:rsidP="00BB578B">
      <w:pPr>
        <w:pStyle w:val="Bezodstpw"/>
        <w:spacing w:line="276" w:lineRule="auto"/>
        <w:rPr>
          <w:rFonts w:ascii="Arial" w:hAnsi="Arial" w:cs="Arial"/>
          <w:b/>
          <w:bCs/>
        </w:rPr>
      </w:pPr>
    </w:p>
    <w:p w14:paraId="0508BAFA" w14:textId="65AAF1CF" w:rsidR="00DF51CC" w:rsidRPr="00BB578B" w:rsidRDefault="00EA3252" w:rsidP="00BB578B">
      <w:pPr>
        <w:pStyle w:val="Bezodstpw"/>
        <w:spacing w:line="276" w:lineRule="auto"/>
        <w:rPr>
          <w:rFonts w:ascii="Arial" w:hAnsi="Arial" w:cs="Arial"/>
        </w:rPr>
      </w:pPr>
      <w:r w:rsidRPr="00BB578B">
        <w:rPr>
          <w:rFonts w:ascii="Arial" w:hAnsi="Arial" w:cs="Arial"/>
          <w:b/>
          <w:bCs/>
        </w:rPr>
        <w:t>Trener:</w:t>
      </w:r>
      <w:r w:rsidRPr="00BB578B">
        <w:rPr>
          <w:rFonts w:ascii="Arial" w:hAnsi="Arial" w:cs="Arial"/>
        </w:rPr>
        <w:t xml:space="preserve"> </w:t>
      </w:r>
      <w:r w:rsidR="00664FDF" w:rsidRPr="00BB578B">
        <w:rPr>
          <w:rFonts w:ascii="Arial" w:hAnsi="Arial" w:cs="Arial"/>
        </w:rPr>
        <w:t>Dariusz Szczotkowski</w:t>
      </w:r>
    </w:p>
    <w:p w14:paraId="3818AEBA" w14:textId="77777777" w:rsidR="00EA3252" w:rsidRPr="00BB578B" w:rsidRDefault="00EA3252" w:rsidP="00BB578B">
      <w:pPr>
        <w:pStyle w:val="Bezodstpw"/>
        <w:spacing w:line="276" w:lineRule="auto"/>
        <w:rPr>
          <w:rFonts w:ascii="Arial" w:hAnsi="Arial" w:cs="Arial"/>
        </w:rPr>
      </w:pPr>
    </w:p>
    <w:p w14:paraId="06E28C73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09:00 – 09:15</w:t>
      </w:r>
    </w:p>
    <w:p w14:paraId="6E97A104" w14:textId="5687BB81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>Rejestracja uczestników</w:t>
      </w:r>
    </w:p>
    <w:p w14:paraId="1BDE35A7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</w:p>
    <w:p w14:paraId="4A090A4B" w14:textId="17A65FDF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  <w:b/>
          <w:bCs/>
        </w:rPr>
        <w:t>09:15 – 09:30</w:t>
      </w:r>
      <w:r w:rsidRPr="00BB578B">
        <w:rPr>
          <w:rFonts w:ascii="Arial" w:hAnsi="Arial" w:cs="Arial"/>
        </w:rPr>
        <w:br/>
        <w:t>Otwarcie szkolenia, PRE-TEST</w:t>
      </w:r>
    </w:p>
    <w:p w14:paraId="616E5D0C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</w:p>
    <w:p w14:paraId="57DCB231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09:30 – 11:00</w:t>
      </w:r>
    </w:p>
    <w:p w14:paraId="48ACDE90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>Usługi społeczne – współczesne wyzwania i kierunki rozwoju</w:t>
      </w:r>
    </w:p>
    <w:p w14:paraId="2AE30F35" w14:textId="77777777" w:rsidR="00BB578B" w:rsidRPr="00BB578B" w:rsidRDefault="00BB578B" w:rsidP="00BB578B">
      <w:pPr>
        <w:numPr>
          <w:ilvl w:val="0"/>
          <w:numId w:val="20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definicja i zakres usług społecznych – podejście systemowe, </w:t>
      </w:r>
    </w:p>
    <w:p w14:paraId="63CB3660" w14:textId="77777777" w:rsidR="00BB578B" w:rsidRPr="00BB578B" w:rsidRDefault="00BB578B" w:rsidP="00BB578B">
      <w:pPr>
        <w:numPr>
          <w:ilvl w:val="0"/>
          <w:numId w:val="20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usługi społeczne jako element lokalnej polityki społecznej, </w:t>
      </w:r>
    </w:p>
    <w:p w14:paraId="05F1DDB7" w14:textId="77777777" w:rsidR="00BB578B" w:rsidRPr="00BB578B" w:rsidRDefault="00BB578B" w:rsidP="00BB578B">
      <w:pPr>
        <w:numPr>
          <w:ilvl w:val="0"/>
          <w:numId w:val="20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proces deinstytucjonalizacji – założenia, cele i kierunki zmian, </w:t>
      </w:r>
    </w:p>
    <w:p w14:paraId="2AD36AFB" w14:textId="77777777" w:rsidR="00BB578B" w:rsidRPr="00BB578B" w:rsidRDefault="00BB578B" w:rsidP="00BB578B">
      <w:pPr>
        <w:numPr>
          <w:ilvl w:val="0"/>
          <w:numId w:val="20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wpływ zmian demograficznych i społecznych na rozwój usług społecznych. </w:t>
      </w:r>
    </w:p>
    <w:p w14:paraId="7DCFF5DA" w14:textId="77777777" w:rsidR="00BB578B" w:rsidRPr="00BB578B" w:rsidRDefault="00BB578B" w:rsidP="00BB578B">
      <w:pPr>
        <w:spacing w:line="276" w:lineRule="auto"/>
        <w:ind w:left="720" w:right="2562"/>
        <w:rPr>
          <w:rFonts w:ascii="Arial" w:hAnsi="Arial" w:cs="Arial"/>
        </w:rPr>
      </w:pPr>
    </w:p>
    <w:p w14:paraId="0BBBED30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  <w:b/>
          <w:bCs/>
        </w:rPr>
        <w:t>11:00 – 11:15</w:t>
      </w:r>
      <w:r w:rsidRPr="00BB578B">
        <w:rPr>
          <w:rFonts w:ascii="Arial" w:hAnsi="Arial" w:cs="Arial"/>
        </w:rPr>
        <w:br/>
        <w:t>Przerwa kawowa</w:t>
      </w:r>
    </w:p>
    <w:p w14:paraId="5F34A03E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</w:p>
    <w:p w14:paraId="43870149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11:15 – 13:00</w:t>
      </w:r>
    </w:p>
    <w:p w14:paraId="2D4925DD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>Interesariusze w rozwoju usług społecznych</w:t>
      </w:r>
    </w:p>
    <w:p w14:paraId="6A3E48AE" w14:textId="77777777" w:rsidR="00BB578B" w:rsidRPr="00BB578B" w:rsidRDefault="00BB578B" w:rsidP="00BB578B">
      <w:pPr>
        <w:numPr>
          <w:ilvl w:val="0"/>
          <w:numId w:val="21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rola jednostek samorządu terytorialnego, </w:t>
      </w:r>
    </w:p>
    <w:p w14:paraId="72771A4B" w14:textId="77777777" w:rsidR="00BB578B" w:rsidRPr="00BB578B" w:rsidRDefault="00BB578B" w:rsidP="00BB578B">
      <w:pPr>
        <w:numPr>
          <w:ilvl w:val="0"/>
          <w:numId w:val="21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organizacje pozarządowe i podmioty ekonomii społecznej, </w:t>
      </w:r>
    </w:p>
    <w:p w14:paraId="5E389C57" w14:textId="77777777" w:rsidR="00BB578B" w:rsidRPr="00BB578B" w:rsidRDefault="00BB578B" w:rsidP="00BB578B">
      <w:pPr>
        <w:numPr>
          <w:ilvl w:val="0"/>
          <w:numId w:val="21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współpraca z instytucjami publicznymi i partnerami prywatnymi, </w:t>
      </w:r>
    </w:p>
    <w:p w14:paraId="3CD2A16E" w14:textId="77777777" w:rsidR="00BB578B" w:rsidRPr="00BB578B" w:rsidRDefault="00BB578B" w:rsidP="00BB578B">
      <w:pPr>
        <w:numPr>
          <w:ilvl w:val="0"/>
          <w:numId w:val="21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partnerstwo lokalne jako narzędzie rozwoju usług społecznych, </w:t>
      </w:r>
    </w:p>
    <w:p w14:paraId="7787BB0B" w14:textId="77777777" w:rsidR="00BB578B" w:rsidRDefault="00BB578B" w:rsidP="00BB578B">
      <w:pPr>
        <w:numPr>
          <w:ilvl w:val="0"/>
          <w:numId w:val="21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dobre praktyki współpracy międzysektorowej. </w:t>
      </w:r>
    </w:p>
    <w:p w14:paraId="71B2E498" w14:textId="77777777" w:rsidR="00F9575E" w:rsidRPr="00BB578B" w:rsidRDefault="00F9575E" w:rsidP="00F9575E">
      <w:pPr>
        <w:spacing w:line="276" w:lineRule="auto"/>
        <w:ind w:left="720" w:right="2562"/>
        <w:rPr>
          <w:rFonts w:ascii="Arial" w:hAnsi="Arial" w:cs="Arial"/>
        </w:rPr>
      </w:pPr>
    </w:p>
    <w:p w14:paraId="2D1F9D24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  <w:b/>
          <w:bCs/>
        </w:rPr>
        <w:t>13:00 – 13:30</w:t>
      </w:r>
      <w:r w:rsidRPr="00BB578B">
        <w:rPr>
          <w:rFonts w:ascii="Arial" w:hAnsi="Arial" w:cs="Arial"/>
        </w:rPr>
        <w:br/>
        <w:t>Obiad</w:t>
      </w:r>
    </w:p>
    <w:p w14:paraId="391CF0DC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</w:p>
    <w:p w14:paraId="30DC4991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13:30 – 15:00</w:t>
      </w:r>
    </w:p>
    <w:p w14:paraId="0DFF1133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>Planowanie i finansowanie usług społecznych</w:t>
      </w:r>
    </w:p>
    <w:p w14:paraId="0D439CFC" w14:textId="77777777" w:rsidR="00BB578B" w:rsidRPr="00BB578B" w:rsidRDefault="00BB578B" w:rsidP="00BB578B">
      <w:pPr>
        <w:numPr>
          <w:ilvl w:val="0"/>
          <w:numId w:val="22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diagnoza potrzeb lokalnej społeczności – metody i narzędzia, </w:t>
      </w:r>
    </w:p>
    <w:p w14:paraId="75EA1FA6" w14:textId="77777777" w:rsidR="00BB578B" w:rsidRPr="00BB578B" w:rsidRDefault="00BB578B" w:rsidP="00BB578B">
      <w:pPr>
        <w:numPr>
          <w:ilvl w:val="0"/>
          <w:numId w:val="22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planowanie lokalnej oferty usług społecznych, </w:t>
      </w:r>
    </w:p>
    <w:p w14:paraId="31CD14AC" w14:textId="77777777" w:rsidR="00BB578B" w:rsidRPr="00BB578B" w:rsidRDefault="00BB578B" w:rsidP="00BB578B">
      <w:pPr>
        <w:numPr>
          <w:ilvl w:val="0"/>
          <w:numId w:val="22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dostosowanie usług do potrzeb różnych grup mieszkańców, </w:t>
      </w:r>
    </w:p>
    <w:p w14:paraId="239EDD95" w14:textId="77777777" w:rsidR="00BB578B" w:rsidRPr="00BB578B" w:rsidRDefault="00BB578B" w:rsidP="00BB578B">
      <w:pPr>
        <w:numPr>
          <w:ilvl w:val="0"/>
          <w:numId w:val="22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źródła finansowania usług społecznych, w tym fundusze europejskie. </w:t>
      </w:r>
    </w:p>
    <w:p w14:paraId="0A5EEE44" w14:textId="77777777" w:rsidR="00BB578B" w:rsidRPr="00BB578B" w:rsidRDefault="00BB578B" w:rsidP="00BB578B">
      <w:pPr>
        <w:spacing w:line="276" w:lineRule="auto"/>
        <w:ind w:left="720" w:right="2562"/>
        <w:rPr>
          <w:rFonts w:ascii="Arial" w:hAnsi="Arial" w:cs="Arial"/>
        </w:rPr>
      </w:pPr>
    </w:p>
    <w:p w14:paraId="20A76177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  <w:b/>
          <w:bCs/>
        </w:rPr>
        <w:t>15:00 – 15:15</w:t>
      </w:r>
      <w:r w:rsidRPr="00BB578B">
        <w:rPr>
          <w:rFonts w:ascii="Arial" w:hAnsi="Arial" w:cs="Arial"/>
        </w:rPr>
        <w:br/>
      </w:r>
      <w:r w:rsidRPr="00BB578B">
        <w:rPr>
          <w:rFonts w:ascii="Arial" w:hAnsi="Arial" w:cs="Arial"/>
        </w:rPr>
        <w:lastRenderedPageBreak/>
        <w:t>Przerwa kawowa</w:t>
      </w:r>
    </w:p>
    <w:p w14:paraId="270ACAE6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</w:p>
    <w:p w14:paraId="20DC0E55" w14:textId="77777777" w:rsidR="00F9575E" w:rsidRDefault="00F9575E" w:rsidP="00BB578B">
      <w:pPr>
        <w:spacing w:line="276" w:lineRule="auto"/>
        <w:ind w:right="2562"/>
        <w:rPr>
          <w:rFonts w:ascii="Arial" w:hAnsi="Arial" w:cs="Arial"/>
          <w:b/>
          <w:bCs/>
        </w:rPr>
      </w:pPr>
    </w:p>
    <w:p w14:paraId="5052DEE2" w14:textId="128203E4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15:15 – 16:45</w:t>
      </w:r>
    </w:p>
    <w:p w14:paraId="163D56FA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>Monitorowanie jakości usług społecznych – warsztat praktyczny</w:t>
      </w:r>
    </w:p>
    <w:p w14:paraId="4A3E6440" w14:textId="77777777" w:rsidR="00BB578B" w:rsidRPr="00BB578B" w:rsidRDefault="00BB578B" w:rsidP="00BB578B">
      <w:pPr>
        <w:numPr>
          <w:ilvl w:val="0"/>
          <w:numId w:val="23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monitorowanie i ewaluacja usług społecznych, </w:t>
      </w:r>
    </w:p>
    <w:p w14:paraId="5698C444" w14:textId="77777777" w:rsidR="00BB578B" w:rsidRPr="00BB578B" w:rsidRDefault="00BB578B" w:rsidP="00BB578B">
      <w:pPr>
        <w:numPr>
          <w:ilvl w:val="0"/>
          <w:numId w:val="23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wskaźniki jakości i pomiar rezultatów, </w:t>
      </w:r>
    </w:p>
    <w:p w14:paraId="3DAE3673" w14:textId="77777777" w:rsidR="00BB578B" w:rsidRPr="00BB578B" w:rsidRDefault="00BB578B" w:rsidP="00BB578B">
      <w:pPr>
        <w:numPr>
          <w:ilvl w:val="0"/>
          <w:numId w:val="23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analiza studium przypadku (case study), </w:t>
      </w:r>
    </w:p>
    <w:p w14:paraId="5F6BBA22" w14:textId="77777777" w:rsidR="00BB578B" w:rsidRPr="00BB578B" w:rsidRDefault="00BB578B" w:rsidP="00BB578B">
      <w:pPr>
        <w:numPr>
          <w:ilvl w:val="0"/>
          <w:numId w:val="23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opracowanie propozycji rozwoju usług społecznych dla społeczności lokalnej, </w:t>
      </w:r>
    </w:p>
    <w:p w14:paraId="42D09AD2" w14:textId="77777777" w:rsidR="00BB578B" w:rsidRPr="00BB578B" w:rsidRDefault="00BB578B" w:rsidP="00BB578B">
      <w:pPr>
        <w:numPr>
          <w:ilvl w:val="0"/>
          <w:numId w:val="23"/>
        </w:num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 xml:space="preserve">dyskusja i wymiana doświadczeń uczestników. </w:t>
      </w:r>
    </w:p>
    <w:p w14:paraId="530D1C78" w14:textId="77777777" w:rsidR="00BB578B" w:rsidRPr="00BB578B" w:rsidRDefault="00BB578B" w:rsidP="00BB578B">
      <w:pPr>
        <w:spacing w:line="276" w:lineRule="auto"/>
        <w:ind w:left="720" w:right="2562"/>
        <w:rPr>
          <w:rFonts w:ascii="Arial" w:hAnsi="Arial" w:cs="Arial"/>
        </w:rPr>
      </w:pPr>
    </w:p>
    <w:p w14:paraId="57D0366A" w14:textId="77777777" w:rsidR="00BB578B" w:rsidRPr="00BB578B" w:rsidRDefault="00BB578B" w:rsidP="00BB578B">
      <w:pPr>
        <w:spacing w:line="276" w:lineRule="auto"/>
        <w:ind w:right="2562"/>
        <w:rPr>
          <w:rFonts w:ascii="Arial" w:hAnsi="Arial" w:cs="Arial"/>
          <w:b/>
          <w:bCs/>
        </w:rPr>
      </w:pPr>
      <w:r w:rsidRPr="00BB578B">
        <w:rPr>
          <w:rFonts w:ascii="Arial" w:hAnsi="Arial" w:cs="Arial"/>
          <w:b/>
          <w:bCs/>
        </w:rPr>
        <w:t>16:45 – 17:00</w:t>
      </w:r>
    </w:p>
    <w:p w14:paraId="4748E1C8" w14:textId="2A8D8708" w:rsidR="00E31B9D" w:rsidRPr="00BB578B" w:rsidRDefault="00BB578B" w:rsidP="00BB578B">
      <w:pPr>
        <w:spacing w:line="276" w:lineRule="auto"/>
        <w:ind w:right="2562"/>
        <w:rPr>
          <w:rFonts w:ascii="Arial" w:hAnsi="Arial" w:cs="Arial"/>
        </w:rPr>
      </w:pPr>
      <w:r w:rsidRPr="00BB578B">
        <w:rPr>
          <w:rFonts w:ascii="Arial" w:hAnsi="Arial" w:cs="Arial"/>
        </w:rPr>
        <w:t>POST-TEST, podsumowanie szkolenia, sesja pytań i odpowiedzi, wręczenie zaświadczeń oraz zakończenie szkolenia.</w:t>
      </w:r>
    </w:p>
    <w:sectPr w:rsidR="00E31B9D" w:rsidRPr="00BB578B" w:rsidSect="00F9575E">
      <w:headerReference w:type="default" r:id="rId7"/>
      <w:footerReference w:type="default" r:id="rId8"/>
      <w:pgSz w:w="11910" w:h="16840"/>
      <w:pgMar w:top="1560" w:right="711" w:bottom="1276" w:left="1276" w:header="284" w:footer="13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E774F" w14:textId="77777777" w:rsidR="0092751B" w:rsidRDefault="0092751B">
      <w:r>
        <w:separator/>
      </w:r>
    </w:p>
  </w:endnote>
  <w:endnote w:type="continuationSeparator" w:id="0">
    <w:p w14:paraId="4899C80B" w14:textId="77777777" w:rsidR="0092751B" w:rsidRDefault="0092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8AEC" w14:textId="0436402A" w:rsidR="00F90418" w:rsidRDefault="00F90418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5F89B" w14:textId="77777777" w:rsidR="0092751B" w:rsidRDefault="0092751B">
      <w:r>
        <w:separator/>
      </w:r>
    </w:p>
  </w:footnote>
  <w:footnote w:type="continuationSeparator" w:id="0">
    <w:p w14:paraId="2AAC0A57" w14:textId="77777777" w:rsidR="0092751B" w:rsidRDefault="00927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64F6" w14:textId="58F24F7C" w:rsidR="00F90418" w:rsidRDefault="00C16C25" w:rsidP="006E127D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549440" behindDoc="1" locked="0" layoutInCell="1" allowOverlap="1" wp14:anchorId="62E01E10" wp14:editId="7C6C9A2F">
          <wp:simplePos x="0" y="0"/>
          <wp:positionH relativeFrom="column">
            <wp:posOffset>594360</wp:posOffset>
          </wp:positionH>
          <wp:positionV relativeFrom="paragraph">
            <wp:posOffset>86360</wp:posOffset>
          </wp:positionV>
          <wp:extent cx="5523230" cy="535940"/>
          <wp:effectExtent l="0" t="0" r="1270" b="0"/>
          <wp:wrapNone/>
          <wp:docPr id="124101848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3230" cy="535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B24"/>
    <w:multiLevelType w:val="multilevel"/>
    <w:tmpl w:val="220C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3232D"/>
    <w:multiLevelType w:val="multilevel"/>
    <w:tmpl w:val="3A2E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F6D44"/>
    <w:multiLevelType w:val="multilevel"/>
    <w:tmpl w:val="248E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33D98"/>
    <w:multiLevelType w:val="multilevel"/>
    <w:tmpl w:val="4824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B52A7"/>
    <w:multiLevelType w:val="multilevel"/>
    <w:tmpl w:val="22E2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F3EB7"/>
    <w:multiLevelType w:val="multilevel"/>
    <w:tmpl w:val="2550CB1C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856AE6"/>
    <w:multiLevelType w:val="multilevel"/>
    <w:tmpl w:val="831E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C970D7"/>
    <w:multiLevelType w:val="multilevel"/>
    <w:tmpl w:val="7866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9C0761"/>
    <w:multiLevelType w:val="multilevel"/>
    <w:tmpl w:val="7E8C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D2D6B"/>
    <w:multiLevelType w:val="multilevel"/>
    <w:tmpl w:val="6038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0507D1"/>
    <w:multiLevelType w:val="multilevel"/>
    <w:tmpl w:val="9766B97C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C90F5E"/>
    <w:multiLevelType w:val="multilevel"/>
    <w:tmpl w:val="5D76D9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700D3B"/>
    <w:multiLevelType w:val="multilevel"/>
    <w:tmpl w:val="8272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A95414"/>
    <w:multiLevelType w:val="multilevel"/>
    <w:tmpl w:val="9FD0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4072D"/>
    <w:multiLevelType w:val="multilevel"/>
    <w:tmpl w:val="DDD4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791411"/>
    <w:multiLevelType w:val="multilevel"/>
    <w:tmpl w:val="E546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136CE3"/>
    <w:multiLevelType w:val="multilevel"/>
    <w:tmpl w:val="2E04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B651F9"/>
    <w:multiLevelType w:val="hybridMultilevel"/>
    <w:tmpl w:val="54188376"/>
    <w:lvl w:ilvl="0" w:tplc="D49888FA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1B5ECE"/>
    <w:multiLevelType w:val="multilevel"/>
    <w:tmpl w:val="A3DA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A55278"/>
    <w:multiLevelType w:val="multilevel"/>
    <w:tmpl w:val="27CE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E52BA3"/>
    <w:multiLevelType w:val="multilevel"/>
    <w:tmpl w:val="8DC4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545FCB"/>
    <w:multiLevelType w:val="multilevel"/>
    <w:tmpl w:val="6F24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000F78"/>
    <w:multiLevelType w:val="hybridMultilevel"/>
    <w:tmpl w:val="3940C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935999">
    <w:abstractNumId w:val="10"/>
  </w:num>
  <w:num w:numId="2" w16cid:durableId="606694759">
    <w:abstractNumId w:val="1"/>
  </w:num>
  <w:num w:numId="3" w16cid:durableId="1235965654">
    <w:abstractNumId w:val="5"/>
  </w:num>
  <w:num w:numId="4" w16cid:durableId="945309319">
    <w:abstractNumId w:val="22"/>
  </w:num>
  <w:num w:numId="5" w16cid:durableId="2133210835">
    <w:abstractNumId w:val="17"/>
  </w:num>
  <w:num w:numId="6" w16cid:durableId="1011300212">
    <w:abstractNumId w:val="9"/>
  </w:num>
  <w:num w:numId="7" w16cid:durableId="440808209">
    <w:abstractNumId w:val="12"/>
  </w:num>
  <w:num w:numId="8" w16cid:durableId="593246410">
    <w:abstractNumId w:val="16"/>
  </w:num>
  <w:num w:numId="9" w16cid:durableId="1055660349">
    <w:abstractNumId w:val="4"/>
  </w:num>
  <w:num w:numId="10" w16cid:durableId="1620256720">
    <w:abstractNumId w:val="7"/>
  </w:num>
  <w:num w:numId="11" w16cid:durableId="2047947301">
    <w:abstractNumId w:val="0"/>
  </w:num>
  <w:num w:numId="12" w16cid:durableId="1403722884">
    <w:abstractNumId w:val="19"/>
  </w:num>
  <w:num w:numId="13" w16cid:durableId="243800461">
    <w:abstractNumId w:val="13"/>
  </w:num>
  <w:num w:numId="14" w16cid:durableId="1553468832">
    <w:abstractNumId w:val="14"/>
  </w:num>
  <w:num w:numId="15" w16cid:durableId="1168787861">
    <w:abstractNumId w:val="11"/>
  </w:num>
  <w:num w:numId="16" w16cid:durableId="610404188">
    <w:abstractNumId w:val="8"/>
  </w:num>
  <w:num w:numId="17" w16cid:durableId="796795800">
    <w:abstractNumId w:val="3"/>
  </w:num>
  <w:num w:numId="18" w16cid:durableId="511409697">
    <w:abstractNumId w:val="15"/>
  </w:num>
  <w:num w:numId="19" w16cid:durableId="272055317">
    <w:abstractNumId w:val="2"/>
  </w:num>
  <w:num w:numId="20" w16cid:durableId="961569684">
    <w:abstractNumId w:val="18"/>
  </w:num>
  <w:num w:numId="21" w16cid:durableId="1647776218">
    <w:abstractNumId w:val="20"/>
  </w:num>
  <w:num w:numId="22" w16cid:durableId="796752660">
    <w:abstractNumId w:val="6"/>
  </w:num>
  <w:num w:numId="23" w16cid:durableId="2906004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18"/>
    <w:rsid w:val="0005085A"/>
    <w:rsid w:val="0008558E"/>
    <w:rsid w:val="000E2EA2"/>
    <w:rsid w:val="000F69DC"/>
    <w:rsid w:val="001412D6"/>
    <w:rsid w:val="001714AF"/>
    <w:rsid w:val="001B4A8B"/>
    <w:rsid w:val="00204048"/>
    <w:rsid w:val="0026590B"/>
    <w:rsid w:val="0028611E"/>
    <w:rsid w:val="00290237"/>
    <w:rsid w:val="00317E77"/>
    <w:rsid w:val="00337F75"/>
    <w:rsid w:val="003707C4"/>
    <w:rsid w:val="003735C4"/>
    <w:rsid w:val="00395E60"/>
    <w:rsid w:val="003D09E3"/>
    <w:rsid w:val="003E4061"/>
    <w:rsid w:val="004049ED"/>
    <w:rsid w:val="00425AA7"/>
    <w:rsid w:val="004875C7"/>
    <w:rsid w:val="00494C22"/>
    <w:rsid w:val="00523B01"/>
    <w:rsid w:val="00555A97"/>
    <w:rsid w:val="005A2C48"/>
    <w:rsid w:val="005A6BC1"/>
    <w:rsid w:val="005C1025"/>
    <w:rsid w:val="006130C8"/>
    <w:rsid w:val="00647624"/>
    <w:rsid w:val="00653094"/>
    <w:rsid w:val="00664FDF"/>
    <w:rsid w:val="006B1610"/>
    <w:rsid w:val="006E127D"/>
    <w:rsid w:val="00700FE6"/>
    <w:rsid w:val="00701E61"/>
    <w:rsid w:val="00736F8B"/>
    <w:rsid w:val="00830C8F"/>
    <w:rsid w:val="00896065"/>
    <w:rsid w:val="008C3BDD"/>
    <w:rsid w:val="009031A7"/>
    <w:rsid w:val="0092751B"/>
    <w:rsid w:val="00945903"/>
    <w:rsid w:val="009D7F9D"/>
    <w:rsid w:val="00A6603D"/>
    <w:rsid w:val="00A768CB"/>
    <w:rsid w:val="00AA5E65"/>
    <w:rsid w:val="00AF3998"/>
    <w:rsid w:val="00B001A4"/>
    <w:rsid w:val="00BB578B"/>
    <w:rsid w:val="00BC1B7E"/>
    <w:rsid w:val="00BC597F"/>
    <w:rsid w:val="00C16C25"/>
    <w:rsid w:val="00C969BD"/>
    <w:rsid w:val="00CF00C0"/>
    <w:rsid w:val="00D21115"/>
    <w:rsid w:val="00DF51CC"/>
    <w:rsid w:val="00E31B9D"/>
    <w:rsid w:val="00E40B81"/>
    <w:rsid w:val="00E57FC0"/>
    <w:rsid w:val="00E62170"/>
    <w:rsid w:val="00E96020"/>
    <w:rsid w:val="00EA3252"/>
    <w:rsid w:val="00EA7774"/>
    <w:rsid w:val="00EF4AA0"/>
    <w:rsid w:val="00F15467"/>
    <w:rsid w:val="00F407D6"/>
    <w:rsid w:val="00F81703"/>
    <w:rsid w:val="00F8657A"/>
    <w:rsid w:val="00F90418"/>
    <w:rsid w:val="00F9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3C197"/>
  <w15:docId w15:val="{94470FF4-7AA8-4F92-AC08-9E5E9E04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24" w:right="6"/>
      <w:jc w:val="center"/>
      <w:outlineLvl w:val="0"/>
    </w:pPr>
    <w:rPr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4F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412D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2D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0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0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020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0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02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E96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02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96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020"/>
    <w:rPr>
      <w:rFonts w:ascii="Times New Roman" w:eastAsia="Times New Roman" w:hAnsi="Times New Roman" w:cs="Times New Roman"/>
      <w:lang w:val="pl-PL"/>
    </w:rPr>
  </w:style>
  <w:style w:type="paragraph" w:styleId="Bezodstpw">
    <w:name w:val="No Spacing"/>
    <w:uiPriority w:val="1"/>
    <w:qFormat/>
    <w:rsid w:val="00E96020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F51CC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F51CC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4F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Strefa Rozwoju</dc:creator>
  <cp:lastModifiedBy>wiolettak</cp:lastModifiedBy>
  <cp:revision>3</cp:revision>
  <dcterms:created xsi:type="dcterms:W3CDTF">2026-08-11T10:11:00Z</dcterms:created>
  <dcterms:modified xsi:type="dcterms:W3CDTF">2026-08-18T09:05:00Z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2025-11-21T00:00:00Z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2026-04-21T00:00:00Z</vt:filetime>
  </property>
  <property fmtid="{D5CDD505-2E9C-101B-9397-08002B2CF9AE}" pid="6" name="Producer">
    <vt:lpwstr>Microsoft® Word 2021</vt:lpwstr>
  </property>
</Properties>
</file>